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СОГЛАШЕНИЕ О РАССРОЧКЕ ПОГАШЕНИЯ ЗАДОЛЖЕННОСТИ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Кредитор: [ФИО/наименование, реквизиты] ________.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Должник: [ФИО/наименование, реквизиты] 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договорились о порядке погашения ранее возникшего долга.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ОСНОВАНИЕ И РАЗМЕР ДОЛГА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Основание: договор/решение суда/другой документ № ___ от ___, характер обязательства ________.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На дату соглашения подтверждены: основной долг ______ руб., проценты ______ руб. (основание, период, ставка ______), неустойка ______ руб. (основание, период, ставка ______), всего ______ руб.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Ранее погашено ______ руб. по платёжным документам ______; повторно эти суммы не взыскиваются. Стороны при необходимости отдельно согласовывают спорные суммы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ГРАФИК ПОГАШЕНИЯ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Должник обязуется погасить подтверждённую сумму платежами: дата ______ — ______ руб.; дата ______ — ______ руб.; дата ______ — ______ руб. Общая сумма графика должна совпадать с долгом из пункта 1.2 с учётом прямо согласованного изменения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Перечисление на счёт Кредитора ______. В назначении платежа указывать: «Погашение задолженности по соглашению от ___». Датой оплаты считается дата фактического поступления денег на счёт, если закон или договор не предусматривает иного.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При досрочном погашении остаток уменьшается на фактически полученную сумму. Порядок зачисления платежей определяется законом и действительными условиями соглашения.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ДЕЙСТВИЕ И ПОСЛЕДСТВИЯ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Соглашение изменяет сроки платежа, но не прекращает первоначальное обязательство новацией, если стороны не установили это отдельно и прямо.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Если Должник нарушает график, Кредитор применяет законные способы защиты. Ускоренное взыскание всей ещё не наступившей суммы допускается лишь по применимому законному или надлежаще согласованному основанию ______.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Прощение долга: [не предусмотрено / точная сумма и условие ______]. Прекращение начисления процентов/неустойки: [точно указать, если согласовано ______]; иначе действует закон и исходные условия.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При наличии вступившего в силу судебного решения или исполнительного производства данное соглашение не заменяет необходимые процессуальные действия по утверждению рассрочки исполнения судебного акта; соблюдается применимый процессуальный порядок.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ПОДПИСИ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Кредитор: данные ______, подпись ______ /______/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Должник: данные ______, подпись ______ /______/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ФАКТИЧЕСКОЕ ПОГАШЕНИЕ (ПРИ НАЛИЧНОМ РАСЧЁТЕ)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Кредитор действительно получил от Должника ______ руб. в дату ______, назначение: ______, остаток долга после поступления ______ руб.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Кредитора после получения: ______ /______/. Не подписывать до платежа.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ПРАВОВЫЕ НОРМЫ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Сверить исходный долг и все предыдущие платежи. Сумма графика должна совпадать с согласованным долгом. Пункт 5 заполняется только при реальной оплате.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309, 310, 314 ГК РФ требуют надлежащего исполнения в срок; статья 319 регулирует очередность погашения при применимости; статьи 330 и 395 — ответственность при доказанном основании; статьи 407–415 — способы прекращения обязательств. Для рассрочки исполнения судебного акта действуют специальные процессуальные нормы.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